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2603D" w14:textId="7A8E55D5" w:rsidR="000039DF" w:rsidRDefault="003245BA">
      <w:pPr>
        <w:pStyle w:val="NormalWeb"/>
        <w:spacing w:before="0" w:beforeAutospacing="0" w:after="0" w:afterAutospacing="0"/>
        <w:rPr>
          <w:rFonts w:ascii="Calibri Light" w:hAnsi="Calibri Light" w:cs="Calibri Light"/>
          <w:sz w:val="40"/>
          <w:szCs w:val="40"/>
        </w:rPr>
      </w:pPr>
      <w:bookmarkStart w:id="0" w:name="_GoBack"/>
      <w:bookmarkEnd w:id="0"/>
      <w:r>
        <w:rPr>
          <w:rFonts w:ascii="Calibri Light" w:hAnsi="Calibri Light" w:cs="Calibri Light"/>
          <w:sz w:val="40"/>
          <w:szCs w:val="40"/>
        </w:rPr>
        <w:t xml:space="preserve">UNFI </w:t>
      </w:r>
      <w:r w:rsidR="00454D2E">
        <w:rPr>
          <w:rFonts w:ascii="Calibri Light" w:hAnsi="Calibri Light" w:cs="Calibri Light"/>
          <w:sz w:val="40"/>
          <w:szCs w:val="40"/>
        </w:rPr>
        <w:t xml:space="preserve">Summer 2020 </w:t>
      </w:r>
      <w:r w:rsidR="00723142">
        <w:rPr>
          <w:rFonts w:ascii="Calibri Light" w:hAnsi="Calibri Light" w:cs="Calibri Light"/>
          <w:sz w:val="40"/>
          <w:szCs w:val="40"/>
        </w:rPr>
        <w:t xml:space="preserve">GDS </w:t>
      </w:r>
      <w:r w:rsidR="009F268E">
        <w:rPr>
          <w:rFonts w:ascii="Calibri Light" w:hAnsi="Calibri Light" w:cs="Calibri Light"/>
          <w:sz w:val="40"/>
          <w:szCs w:val="40"/>
        </w:rPr>
        <w:t>U</w:t>
      </w:r>
      <w:r w:rsidR="00454D2E">
        <w:rPr>
          <w:rFonts w:ascii="Calibri Light" w:hAnsi="Calibri Light" w:cs="Calibri Light"/>
          <w:sz w:val="40"/>
          <w:szCs w:val="40"/>
        </w:rPr>
        <w:t>pdate</w:t>
      </w:r>
    </w:p>
    <w:p w14:paraId="2442DF6D" w14:textId="307E8FDD" w:rsidR="000039DF" w:rsidRDefault="003245BA">
      <w:pPr>
        <w:pStyle w:val="NormalWeb"/>
        <w:spacing w:before="0" w:beforeAutospacing="0" w:after="0" w:afterAutospacing="0"/>
        <w:rPr>
          <w:rFonts w:ascii="Calibri" w:hAnsi="Calibri" w:cs="Calibri"/>
          <w:color w:val="767676"/>
          <w:sz w:val="20"/>
          <w:szCs w:val="20"/>
        </w:rPr>
      </w:pPr>
      <w:r>
        <w:rPr>
          <w:rFonts w:ascii="Calibri" w:hAnsi="Calibri" w:cs="Calibri"/>
          <w:color w:val="767676"/>
          <w:sz w:val="20"/>
          <w:szCs w:val="20"/>
        </w:rPr>
        <w:t>Wednes</w:t>
      </w:r>
      <w:r w:rsidR="00454D2E">
        <w:rPr>
          <w:rFonts w:ascii="Calibri" w:hAnsi="Calibri" w:cs="Calibri"/>
          <w:color w:val="767676"/>
          <w:sz w:val="20"/>
          <w:szCs w:val="20"/>
        </w:rPr>
        <w:t xml:space="preserve">day, </w:t>
      </w:r>
      <w:r>
        <w:rPr>
          <w:rFonts w:ascii="Calibri" w:hAnsi="Calibri" w:cs="Calibri"/>
          <w:color w:val="767676"/>
          <w:sz w:val="20"/>
          <w:szCs w:val="20"/>
        </w:rPr>
        <w:t>August 19</w:t>
      </w:r>
      <w:r w:rsidR="00454D2E">
        <w:rPr>
          <w:rFonts w:ascii="Calibri" w:hAnsi="Calibri" w:cs="Calibri"/>
          <w:color w:val="767676"/>
          <w:sz w:val="20"/>
          <w:szCs w:val="20"/>
        </w:rPr>
        <w:t>, 2020</w:t>
      </w:r>
    </w:p>
    <w:p w14:paraId="7D74B6CB" w14:textId="77777777" w:rsidR="000039DF" w:rsidRDefault="00454D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1958575" w14:textId="77777777" w:rsidR="000039DF" w:rsidRDefault="00454D2E">
      <w:pPr>
        <w:pStyle w:val="NormalWeb"/>
        <w:spacing w:before="0" w:beforeAutospacing="0" w:after="0" w:afterAutospacing="0"/>
        <w:rPr>
          <w:rFonts w:ascii="Calibri" w:hAnsi="Calibri" w:cs="Calibri"/>
          <w:sz w:val="22"/>
          <w:szCs w:val="22"/>
        </w:rPr>
      </w:pPr>
      <w:r>
        <w:rPr>
          <w:rFonts w:ascii="Calibri" w:hAnsi="Calibri" w:cs="Calibri"/>
          <w:sz w:val="22"/>
          <w:szCs w:val="22"/>
        </w:rPr>
        <w:t>Hello! As we continue our work to bring the Natural and Conventional (legacy SUPERVALU) sides of UNFI together, we have some related announcements to share with our supplier community:</w:t>
      </w:r>
    </w:p>
    <w:p w14:paraId="602D88C8" w14:textId="77777777" w:rsidR="000039DF" w:rsidRDefault="00454D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DE55219" w14:textId="77777777" w:rsidR="000039DF" w:rsidRDefault="00454D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18B6E88" w14:textId="77777777" w:rsidR="000039DF" w:rsidRDefault="00454D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D1C555D" w14:textId="77777777" w:rsidR="000039DF" w:rsidRDefault="00454D2E">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1) Be sure you're consistently contacting us at </w:t>
      </w:r>
      <w:r>
        <w:rPr>
          <w:rFonts w:ascii="Calibri" w:hAnsi="Calibri" w:cs="Calibri"/>
          <w:b/>
          <w:bCs/>
          <w:sz w:val="22"/>
          <w:szCs w:val="22"/>
          <w:u w:val="single"/>
        </w:rPr>
        <w:t>DataSync@unfi.com</w:t>
      </w:r>
      <w:r>
        <w:rPr>
          <w:rFonts w:ascii="Calibri" w:hAnsi="Calibri" w:cs="Calibri"/>
          <w:b/>
          <w:bCs/>
          <w:sz w:val="22"/>
          <w:szCs w:val="22"/>
        </w:rPr>
        <w:t xml:space="preserve"> - our previous email address (</w:t>
      </w:r>
      <w:r>
        <w:rPr>
          <w:rFonts w:ascii="Calibri" w:hAnsi="Calibri" w:cs="Calibri"/>
          <w:b/>
          <w:bCs/>
          <w:sz w:val="22"/>
          <w:szCs w:val="22"/>
          <w:u w:val="single"/>
        </w:rPr>
        <w:t>DataSync@supervalu.com</w:t>
      </w:r>
      <w:r>
        <w:rPr>
          <w:rFonts w:ascii="Calibri" w:hAnsi="Calibri" w:cs="Calibri"/>
          <w:b/>
          <w:bCs/>
          <w:sz w:val="22"/>
          <w:szCs w:val="22"/>
        </w:rPr>
        <w:t>) will stop working in October.</w:t>
      </w:r>
    </w:p>
    <w:p w14:paraId="1303914D" w14:textId="77777777" w:rsidR="000039DF" w:rsidRDefault="00454D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AE9F983" w14:textId="77777777" w:rsidR="000039DF" w:rsidRDefault="00454D2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Please be sure you've updated our email address in your </w:t>
      </w:r>
      <w:proofErr w:type="gramStart"/>
      <w:r>
        <w:rPr>
          <w:rFonts w:ascii="Calibri" w:hAnsi="Calibri" w:cs="Calibri"/>
          <w:sz w:val="22"/>
          <w:szCs w:val="22"/>
        </w:rPr>
        <w:t>system, and</w:t>
      </w:r>
      <w:proofErr w:type="gramEnd"/>
      <w:r>
        <w:rPr>
          <w:rFonts w:ascii="Calibri" w:hAnsi="Calibri" w:cs="Calibri"/>
          <w:sz w:val="22"/>
          <w:szCs w:val="22"/>
        </w:rPr>
        <w:t xml:space="preserve"> share this update with others in your organization if necessary.</w:t>
      </w:r>
    </w:p>
    <w:p w14:paraId="4D15D574" w14:textId="77777777" w:rsidR="000039DF" w:rsidRDefault="00454D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9AAAC30" w14:textId="77777777" w:rsidR="000039DF" w:rsidRDefault="00454D2E">
      <w:pPr>
        <w:numPr>
          <w:ilvl w:val="0"/>
          <w:numId w:val="1"/>
        </w:numPr>
        <w:ind w:left="540"/>
        <w:textAlignment w:val="center"/>
        <w:rPr>
          <w:rFonts w:ascii="Calibri" w:eastAsia="Times New Roman" w:hAnsi="Calibri" w:cs="Calibri"/>
          <w:sz w:val="22"/>
          <w:szCs w:val="22"/>
        </w:rPr>
      </w:pPr>
      <w:r>
        <w:rPr>
          <w:rFonts w:ascii="Calibri" w:eastAsia="Times New Roman" w:hAnsi="Calibri" w:cs="Calibri"/>
          <w:sz w:val="22"/>
          <w:szCs w:val="22"/>
        </w:rPr>
        <w:t xml:space="preserve">If we don't have the correct contact information for your company, please use our online Trading Partner form at </w:t>
      </w:r>
      <w:hyperlink r:id="rId5" w:history="1">
        <w:r>
          <w:rPr>
            <w:rStyle w:val="Hyperlink"/>
            <w:rFonts w:ascii="Calibri" w:eastAsia="Times New Roman" w:hAnsi="Calibri" w:cs="Calibri"/>
            <w:sz w:val="22"/>
            <w:szCs w:val="22"/>
          </w:rPr>
          <w:t>https://1worldsync.com/unfi</w:t>
        </w:r>
      </w:hyperlink>
      <w:r>
        <w:rPr>
          <w:rFonts w:ascii="Calibri" w:eastAsia="Times New Roman" w:hAnsi="Calibri" w:cs="Calibri"/>
          <w:sz w:val="22"/>
          <w:szCs w:val="22"/>
        </w:rPr>
        <w:t xml:space="preserve"> to help us update our information.</w:t>
      </w:r>
    </w:p>
    <w:p w14:paraId="039CA09B" w14:textId="77777777" w:rsidR="000039DF" w:rsidRDefault="00454D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ACA14C1" w14:textId="77777777" w:rsidR="000039DF" w:rsidRDefault="00454D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58AFDAA" w14:textId="77777777" w:rsidR="000039DF" w:rsidRDefault="00454D2E">
      <w:pPr>
        <w:pStyle w:val="NormalWeb"/>
        <w:spacing w:before="0" w:beforeAutospacing="0" w:after="0" w:afterAutospacing="0"/>
        <w:rPr>
          <w:rFonts w:ascii="Calibri" w:hAnsi="Calibri" w:cs="Calibri"/>
          <w:sz w:val="22"/>
          <w:szCs w:val="22"/>
        </w:rPr>
      </w:pPr>
      <w:r>
        <w:rPr>
          <w:rFonts w:ascii="Calibri" w:hAnsi="Calibri" w:cs="Calibri"/>
          <w:b/>
          <w:bCs/>
          <w:sz w:val="22"/>
          <w:szCs w:val="22"/>
        </w:rPr>
        <w:t>2) Reminder - ANY item published to UNFI must be published to our Minneapolis/Hopkins GLN (0041130079153).</w:t>
      </w:r>
    </w:p>
    <w:p w14:paraId="60323C85" w14:textId="77777777" w:rsidR="000039DF" w:rsidRDefault="00454D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248AB63" w14:textId="77777777" w:rsidR="000039DF" w:rsidRDefault="00454D2E">
      <w:pPr>
        <w:pStyle w:val="NormalWeb"/>
        <w:spacing w:before="0" w:beforeAutospacing="0" w:after="0" w:afterAutospacing="0"/>
        <w:rPr>
          <w:rFonts w:ascii="Calibri" w:hAnsi="Calibri" w:cs="Calibri"/>
          <w:sz w:val="22"/>
          <w:szCs w:val="22"/>
        </w:rPr>
      </w:pPr>
      <w:r>
        <w:rPr>
          <w:rFonts w:ascii="Calibri" w:hAnsi="Calibri" w:cs="Calibri"/>
          <w:sz w:val="22"/>
          <w:szCs w:val="22"/>
        </w:rPr>
        <w:t>As mentioned in our Spring 2020 update, the combined future platform for UNFI is our United Core System (UCS), which you're publishing to today. We're planning to move to one GLN in the future (timing to be determined), so publishing to our Minneapolis/Hopkins GLN (</w:t>
      </w:r>
      <w:r>
        <w:rPr>
          <w:rFonts w:ascii="Calibri" w:hAnsi="Calibri" w:cs="Calibri"/>
          <w:b/>
          <w:bCs/>
          <w:sz w:val="22"/>
          <w:szCs w:val="22"/>
        </w:rPr>
        <w:t>0041130079153</w:t>
      </w:r>
      <w:r>
        <w:rPr>
          <w:rFonts w:ascii="Calibri" w:hAnsi="Calibri" w:cs="Calibri"/>
          <w:sz w:val="22"/>
          <w:szCs w:val="22"/>
        </w:rPr>
        <w:t>) is critical for all new &amp; existing items. If you're not consistently including this GLN when publishing your items to us, please start doing so now.</w:t>
      </w:r>
    </w:p>
    <w:p w14:paraId="38E3AC1D" w14:textId="77777777" w:rsidR="000039DF" w:rsidRDefault="00454D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14EA264" w14:textId="77777777" w:rsidR="000039DF" w:rsidRDefault="00454D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0B8963F" w14:textId="77777777" w:rsidR="000039DF" w:rsidRDefault="00454D2E">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3) Our Ocala GLN (0041130029929) has been </w:t>
      </w:r>
      <w:proofErr w:type="gramStart"/>
      <w:r>
        <w:rPr>
          <w:rFonts w:ascii="Calibri" w:hAnsi="Calibri" w:cs="Calibri"/>
          <w:b/>
          <w:bCs/>
          <w:sz w:val="22"/>
          <w:szCs w:val="22"/>
        </w:rPr>
        <w:t>deactivated, and</w:t>
      </w:r>
      <w:proofErr w:type="gramEnd"/>
      <w:r>
        <w:rPr>
          <w:rFonts w:ascii="Calibri" w:hAnsi="Calibri" w:cs="Calibri"/>
          <w:b/>
          <w:bCs/>
          <w:sz w:val="22"/>
          <w:szCs w:val="22"/>
        </w:rPr>
        <w:t xml:space="preserve"> will be removed from the GDSN on </w:t>
      </w:r>
      <w:r>
        <w:rPr>
          <w:rFonts w:ascii="Calibri" w:hAnsi="Calibri" w:cs="Calibri"/>
          <w:b/>
          <w:bCs/>
          <w:sz w:val="22"/>
          <w:szCs w:val="22"/>
          <w:u w:val="single"/>
        </w:rPr>
        <w:t>October 30th</w:t>
      </w:r>
      <w:r>
        <w:rPr>
          <w:rFonts w:ascii="Calibri" w:hAnsi="Calibri" w:cs="Calibri"/>
          <w:b/>
          <w:bCs/>
          <w:sz w:val="22"/>
          <w:szCs w:val="22"/>
        </w:rPr>
        <w:t>.</w:t>
      </w:r>
    </w:p>
    <w:p w14:paraId="1468A00B" w14:textId="77777777" w:rsidR="000039DF" w:rsidRDefault="00454D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CD07F78" w14:textId="77777777" w:rsidR="000039DF" w:rsidRDefault="00454D2E">
      <w:pPr>
        <w:pStyle w:val="NormalWeb"/>
        <w:spacing w:before="0" w:beforeAutospacing="0" w:after="0" w:afterAutospacing="0"/>
        <w:rPr>
          <w:rFonts w:ascii="Calibri" w:hAnsi="Calibri" w:cs="Calibri"/>
          <w:sz w:val="22"/>
          <w:szCs w:val="22"/>
        </w:rPr>
      </w:pPr>
      <w:r>
        <w:rPr>
          <w:rFonts w:ascii="Calibri" w:hAnsi="Calibri" w:cs="Calibri"/>
          <w:sz w:val="22"/>
          <w:szCs w:val="22"/>
        </w:rPr>
        <w:t>On July 6, UNFI informed the supplier community of our transition away from our Ocala DC (distribution center) to our Pompano DC. As a result, we've deactivated our Ocala GLN - if you were previously publishing items to it, make sure they're being published to our Pompano Beach GLN (</w:t>
      </w:r>
      <w:r>
        <w:rPr>
          <w:rFonts w:ascii="Calibri" w:hAnsi="Calibri" w:cs="Calibri"/>
          <w:b/>
          <w:bCs/>
          <w:sz w:val="22"/>
          <w:szCs w:val="22"/>
        </w:rPr>
        <w:t>0041130029813</w:t>
      </w:r>
      <w:r>
        <w:rPr>
          <w:rFonts w:ascii="Calibri" w:hAnsi="Calibri" w:cs="Calibri"/>
          <w:sz w:val="22"/>
          <w:szCs w:val="22"/>
        </w:rPr>
        <w:t>), as well as our Minneapolis/Hopkins GLN (</w:t>
      </w:r>
      <w:r>
        <w:rPr>
          <w:rFonts w:ascii="Calibri" w:hAnsi="Calibri" w:cs="Calibri"/>
          <w:b/>
          <w:bCs/>
          <w:sz w:val="22"/>
          <w:szCs w:val="22"/>
        </w:rPr>
        <w:t>0041130079153</w:t>
      </w:r>
      <w:r>
        <w:rPr>
          <w:rFonts w:ascii="Calibri" w:hAnsi="Calibri" w:cs="Calibri"/>
          <w:sz w:val="22"/>
          <w:szCs w:val="22"/>
        </w:rPr>
        <w:t>). We've updated our reports and online documentation to reflect the Ocala GLN's deactivation and eventual removal.</w:t>
      </w:r>
    </w:p>
    <w:p w14:paraId="35B6DE49" w14:textId="77777777" w:rsidR="000039DF" w:rsidRDefault="00454D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37A5922" w14:textId="77777777" w:rsidR="000039DF" w:rsidRDefault="00454D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7BA332F" w14:textId="77777777" w:rsidR="000039DF" w:rsidRDefault="00454D2E">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4) Keep visiting our revised Landing Page at </w:t>
      </w:r>
      <w:hyperlink r:id="rId6" w:history="1">
        <w:r>
          <w:rPr>
            <w:rStyle w:val="Hyperlink"/>
            <w:rFonts w:ascii="Calibri" w:hAnsi="Calibri" w:cs="Calibri"/>
            <w:b/>
            <w:bCs/>
            <w:sz w:val="22"/>
            <w:szCs w:val="22"/>
          </w:rPr>
          <w:t>https://1worldsync.com/unfi</w:t>
        </w:r>
      </w:hyperlink>
      <w:r>
        <w:rPr>
          <w:rFonts w:ascii="Calibri" w:hAnsi="Calibri" w:cs="Calibri"/>
          <w:b/>
          <w:bCs/>
          <w:sz w:val="22"/>
          <w:szCs w:val="22"/>
        </w:rPr>
        <w:t xml:space="preserve"> to stay </w:t>
      </w:r>
      <w:proofErr w:type="gramStart"/>
      <w:r>
        <w:rPr>
          <w:rFonts w:ascii="Calibri" w:hAnsi="Calibri" w:cs="Calibri"/>
          <w:b/>
          <w:bCs/>
          <w:sz w:val="22"/>
          <w:szCs w:val="22"/>
        </w:rPr>
        <w:t>up-to-date</w:t>
      </w:r>
      <w:proofErr w:type="gramEnd"/>
      <w:r>
        <w:rPr>
          <w:rFonts w:ascii="Calibri" w:hAnsi="Calibri" w:cs="Calibri"/>
          <w:b/>
          <w:bCs/>
          <w:sz w:val="22"/>
          <w:szCs w:val="22"/>
        </w:rPr>
        <w:t>!</w:t>
      </w:r>
    </w:p>
    <w:p w14:paraId="4D4A7701" w14:textId="77777777" w:rsidR="000039DF" w:rsidRDefault="00454D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CC42E8A" w14:textId="77777777" w:rsidR="000039DF" w:rsidRDefault="00454D2E">
      <w:pPr>
        <w:pStyle w:val="NormalWeb"/>
        <w:spacing w:before="0" w:beforeAutospacing="0" w:after="0" w:afterAutospacing="0"/>
        <w:rPr>
          <w:rFonts w:ascii="Calibri" w:hAnsi="Calibri" w:cs="Calibri"/>
          <w:sz w:val="22"/>
          <w:szCs w:val="22"/>
        </w:rPr>
      </w:pPr>
      <w:r>
        <w:rPr>
          <w:rFonts w:ascii="Calibri" w:hAnsi="Calibri" w:cs="Calibri"/>
          <w:sz w:val="22"/>
          <w:szCs w:val="22"/>
        </w:rPr>
        <w:t>We've recently updated our Landing Page to reflect these and other changes.</w:t>
      </w:r>
    </w:p>
    <w:p w14:paraId="4D3A416B" w14:textId="77777777" w:rsidR="000039DF" w:rsidRDefault="00454D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EEC852E" w14:textId="77777777" w:rsidR="000039DF" w:rsidRDefault="00454D2E">
      <w:pPr>
        <w:pStyle w:val="NormalWeb"/>
        <w:spacing w:before="0" w:beforeAutospacing="0" w:after="0" w:afterAutospacing="0"/>
        <w:rPr>
          <w:rFonts w:ascii="Calibri" w:hAnsi="Calibri" w:cs="Calibri"/>
          <w:sz w:val="22"/>
          <w:szCs w:val="22"/>
        </w:rPr>
      </w:pPr>
      <w:r>
        <w:rPr>
          <w:rFonts w:ascii="Calibri" w:hAnsi="Calibri" w:cs="Calibri"/>
          <w:sz w:val="22"/>
          <w:szCs w:val="22"/>
        </w:rPr>
        <w:t>Recent updates under the Key Documents section include:</w:t>
      </w:r>
    </w:p>
    <w:p w14:paraId="62BE1159" w14:textId="77777777" w:rsidR="000039DF" w:rsidRDefault="00454D2E">
      <w:pPr>
        <w:numPr>
          <w:ilvl w:val="0"/>
          <w:numId w:val="2"/>
        </w:numPr>
        <w:ind w:left="540"/>
        <w:textAlignment w:val="center"/>
        <w:rPr>
          <w:rFonts w:ascii="Calibri" w:eastAsia="Times New Roman" w:hAnsi="Calibri" w:cs="Calibri"/>
          <w:sz w:val="22"/>
          <w:szCs w:val="22"/>
        </w:rPr>
      </w:pPr>
      <w:r>
        <w:rPr>
          <w:rFonts w:ascii="Calibri" w:eastAsia="Times New Roman" w:hAnsi="Calibri" w:cs="Calibri"/>
          <w:i/>
          <w:iCs/>
          <w:sz w:val="22"/>
          <w:szCs w:val="22"/>
        </w:rPr>
        <w:t>UNFI GLN List</w:t>
      </w:r>
      <w:r>
        <w:rPr>
          <w:rFonts w:ascii="Calibri" w:eastAsia="Times New Roman" w:hAnsi="Calibri" w:cs="Calibri"/>
          <w:sz w:val="22"/>
          <w:szCs w:val="22"/>
        </w:rPr>
        <w:t xml:space="preserve"> document - this always lists the correct GLNs to use when publishing to us, and it's now been updated with information about the removal of old GLNs</w:t>
      </w:r>
    </w:p>
    <w:p w14:paraId="30AC62CB" w14:textId="77777777" w:rsidR="000039DF" w:rsidRDefault="00454D2E">
      <w:pPr>
        <w:numPr>
          <w:ilvl w:val="0"/>
          <w:numId w:val="2"/>
        </w:numPr>
        <w:ind w:left="540"/>
        <w:textAlignment w:val="center"/>
        <w:rPr>
          <w:rFonts w:ascii="Calibri" w:eastAsia="Times New Roman" w:hAnsi="Calibri" w:cs="Calibri"/>
          <w:sz w:val="22"/>
          <w:szCs w:val="22"/>
        </w:rPr>
      </w:pPr>
      <w:r>
        <w:rPr>
          <w:rFonts w:ascii="Calibri" w:eastAsia="Times New Roman" w:hAnsi="Calibri" w:cs="Calibri"/>
          <w:i/>
          <w:iCs/>
          <w:sz w:val="22"/>
          <w:szCs w:val="22"/>
        </w:rPr>
        <w:t xml:space="preserve">UNFI Conventional - Steps </w:t>
      </w:r>
      <w:proofErr w:type="gramStart"/>
      <w:r>
        <w:rPr>
          <w:rFonts w:ascii="Calibri" w:eastAsia="Times New Roman" w:hAnsi="Calibri" w:cs="Calibri"/>
          <w:i/>
          <w:iCs/>
          <w:sz w:val="22"/>
          <w:szCs w:val="22"/>
        </w:rPr>
        <w:t>To</w:t>
      </w:r>
      <w:proofErr w:type="gramEnd"/>
      <w:r>
        <w:rPr>
          <w:rFonts w:ascii="Calibri" w:eastAsia="Times New Roman" w:hAnsi="Calibri" w:cs="Calibri"/>
          <w:i/>
          <w:iCs/>
          <w:sz w:val="22"/>
          <w:szCs w:val="22"/>
        </w:rPr>
        <w:t xml:space="preserve"> Synchronize </w:t>
      </w:r>
      <w:r>
        <w:rPr>
          <w:rFonts w:ascii="Calibri" w:eastAsia="Times New Roman" w:hAnsi="Calibri" w:cs="Calibri"/>
          <w:sz w:val="22"/>
          <w:szCs w:val="22"/>
        </w:rPr>
        <w:t>- for a high-level overview of the steps to follow for new item creation and existing item synchronization</w:t>
      </w:r>
    </w:p>
    <w:p w14:paraId="6056C8F5" w14:textId="77777777" w:rsidR="000039DF" w:rsidRDefault="00454D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C683638" w14:textId="77777777" w:rsidR="000039DF" w:rsidRDefault="00454D2E">
      <w:pPr>
        <w:pStyle w:val="NormalWeb"/>
        <w:spacing w:before="0" w:beforeAutospacing="0" w:after="0" w:afterAutospacing="0"/>
        <w:rPr>
          <w:rFonts w:ascii="Calibri" w:hAnsi="Calibri" w:cs="Calibri"/>
          <w:sz w:val="22"/>
          <w:szCs w:val="22"/>
        </w:rPr>
      </w:pPr>
      <w:r>
        <w:rPr>
          <w:rFonts w:ascii="Calibri" w:hAnsi="Calibri" w:cs="Calibri"/>
          <w:sz w:val="22"/>
          <w:szCs w:val="22"/>
        </w:rPr>
        <w:t>As we continue to work on combining the Natural and Conventional sides of our business, we'll keep our Landing Page updated accordingly.</w:t>
      </w:r>
    </w:p>
    <w:p w14:paraId="44F4ECAB" w14:textId="77777777" w:rsidR="000039DF" w:rsidRDefault="00454D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3282C60" w14:textId="77777777" w:rsidR="000039DF" w:rsidRDefault="00454D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73B0098" w14:textId="77777777" w:rsidR="000039DF" w:rsidRDefault="00454D2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D929704" w14:textId="77777777" w:rsidR="000039DF" w:rsidRDefault="00454D2E">
      <w:pPr>
        <w:pStyle w:val="NormalWeb"/>
        <w:spacing w:before="0" w:beforeAutospacing="0" w:after="0" w:afterAutospacing="0"/>
        <w:rPr>
          <w:rFonts w:ascii="Calibri" w:hAnsi="Calibri" w:cs="Calibri"/>
          <w:sz w:val="22"/>
          <w:szCs w:val="22"/>
        </w:rPr>
      </w:pPr>
      <w:r>
        <w:rPr>
          <w:rFonts w:ascii="Calibri" w:hAnsi="Calibri" w:cs="Calibri"/>
          <w:sz w:val="22"/>
          <w:szCs w:val="22"/>
        </w:rPr>
        <w:t>Thank you again for your continued partnership with UNFI, as we work together to supply our customers and their communities!</w:t>
      </w:r>
    </w:p>
    <w:sectPr w:rsidR="000039DF" w:rsidSect="003245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C6677"/>
    <w:multiLevelType w:val="multilevel"/>
    <w:tmpl w:val="3DBA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8A3740"/>
    <w:multiLevelType w:val="multilevel"/>
    <w:tmpl w:val="BD2C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D2E"/>
    <w:rsid w:val="000039DF"/>
    <w:rsid w:val="003245BA"/>
    <w:rsid w:val="00454D2E"/>
    <w:rsid w:val="00723142"/>
    <w:rsid w:val="009F2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51FAC"/>
  <w15:chartTrackingRefBased/>
  <w15:docId w15:val="{A43BD00B-B06B-46A9-8EC1-1260C9E9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worldsync.com/unfi" TargetMode="External"/><Relationship Id="rId5" Type="http://schemas.openxmlformats.org/officeDocument/2006/relationships/hyperlink" Target="https://1worldsync.com/unf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Boehme, Gabriel A.</dc:creator>
  <cp:keywords/>
  <dc:description/>
  <cp:lastModifiedBy>Boehme, Gabriel A.</cp:lastModifiedBy>
  <cp:revision>5</cp:revision>
  <dcterms:created xsi:type="dcterms:W3CDTF">2020-08-19T17:21:00Z</dcterms:created>
  <dcterms:modified xsi:type="dcterms:W3CDTF">2020-08-19T19:14:00Z</dcterms:modified>
</cp:coreProperties>
</file>